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right" w:tblpY="-3"/>
        <w:tblW w:w="3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</w:tblGrid>
      <w:tr w:rsidR="00CF454A" w:rsidRPr="005C1D84" w14:paraId="18F999B5" w14:textId="77777777" w:rsidTr="00624C80">
        <w:trPr>
          <w:trHeight w:val="227"/>
        </w:trPr>
        <w:tc>
          <w:tcPr>
            <w:tcW w:w="3118" w:type="dxa"/>
            <w:noWrap/>
            <w:vAlign w:val="bottom"/>
          </w:tcPr>
          <w:p w14:paraId="7144751B" w14:textId="676441B3" w:rsidR="00CF454A" w:rsidRPr="00B81E07" w:rsidRDefault="005C08E0" w:rsidP="00CF454A">
            <w:pPr>
              <w:pStyle w:val="TextinTabelle"/>
            </w:pPr>
            <w:r>
              <w:t>3</w:t>
            </w:r>
          </w:p>
        </w:tc>
      </w:tr>
      <w:tr w:rsidR="00CF454A" w:rsidRPr="00B81E07" w14:paraId="6A09E912" w14:textId="77777777" w:rsidTr="00624C80">
        <w:trPr>
          <w:trHeight w:val="227"/>
        </w:trPr>
        <w:tc>
          <w:tcPr>
            <w:tcW w:w="3118" w:type="dxa"/>
            <w:noWrap/>
            <w:vAlign w:val="bottom"/>
          </w:tcPr>
          <w:p w14:paraId="33E67AC6" w14:textId="08131E1A" w:rsidR="00CF454A" w:rsidRPr="00B81E07" w:rsidRDefault="001E2E68" w:rsidP="00CF454A">
            <w:pPr>
              <w:pStyle w:val="TextinTabelle"/>
            </w:pPr>
            <w:r w:rsidRPr="005C1D84">
              <w:rPr>
                <w:lang w:val="pl-PL"/>
              </w:rPr>
              <w:t>zdjęcia</w:t>
            </w:r>
          </w:p>
        </w:tc>
      </w:tr>
    </w:tbl>
    <w:tbl>
      <w:tblPr>
        <w:tblStyle w:val="Tabela-Siatka"/>
        <w:tblpPr w:leftFromText="141" w:rightFromText="141" w:vertAnchor="text" w:horzAnchor="page" w:tblpX="6775" w:tblpY="1"/>
        <w:tblW w:w="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</w:tblGrid>
      <w:tr w:rsidR="00624C80" w:rsidRPr="00B81E07" w14:paraId="567645CD" w14:textId="77777777" w:rsidTr="00624C80">
        <w:trPr>
          <w:trHeight w:val="227"/>
        </w:trPr>
        <w:tc>
          <w:tcPr>
            <w:tcW w:w="964" w:type="dxa"/>
            <w:noWrap/>
            <w:vAlign w:val="bottom"/>
          </w:tcPr>
          <w:p w14:paraId="3F4A8874" w14:textId="77777777" w:rsidR="00624C80" w:rsidRPr="00B81E07" w:rsidRDefault="00440D00" w:rsidP="00624C80">
            <w:pPr>
              <w:pStyle w:val="Grundtext"/>
              <w:rPr>
                <w:b/>
                <w:sz w:val="10"/>
                <w:szCs w:val="10"/>
              </w:rPr>
            </w:pPr>
            <w:r>
              <w:rPr>
                <w:b/>
                <w:color w:val="8F8F8F"/>
                <w:sz w:val="10"/>
                <w:szCs w:val="10"/>
              </w:rPr>
              <w:t>LICZBA STRON</w:t>
            </w:r>
          </w:p>
        </w:tc>
      </w:tr>
      <w:tr w:rsidR="00624C80" w:rsidRPr="00B81E07" w14:paraId="3708FDB1" w14:textId="77777777" w:rsidTr="00624C80">
        <w:trPr>
          <w:trHeight w:val="227"/>
        </w:trPr>
        <w:tc>
          <w:tcPr>
            <w:tcW w:w="964" w:type="dxa"/>
            <w:noWrap/>
            <w:vAlign w:val="bottom"/>
          </w:tcPr>
          <w:p w14:paraId="4832CF01" w14:textId="77777777" w:rsidR="00624C80" w:rsidRPr="00B81E07" w:rsidRDefault="00440D00" w:rsidP="00624C80">
            <w:pPr>
              <w:pStyle w:val="Grundtext"/>
              <w:rPr>
                <w:b/>
                <w:sz w:val="10"/>
                <w:szCs w:val="10"/>
              </w:rPr>
            </w:pPr>
            <w:r>
              <w:rPr>
                <w:b/>
                <w:color w:val="8F8F8F"/>
                <w:sz w:val="10"/>
                <w:szCs w:val="10"/>
              </w:rPr>
              <w:t>ZAŁĄCZNIKI</w:t>
            </w:r>
          </w:p>
        </w:tc>
      </w:tr>
    </w:tbl>
    <w:p w14:paraId="35CD295B" w14:textId="77777777" w:rsidR="008517FE" w:rsidRPr="003141A4" w:rsidRDefault="00440D00" w:rsidP="00624C80">
      <w:pPr>
        <w:pStyle w:val="Empfnger"/>
        <w:rPr>
          <w:b/>
          <w:sz w:val="24"/>
          <w:szCs w:val="24"/>
          <w:lang w:eastAsia="de-CH"/>
        </w:rPr>
      </w:pPr>
      <w:r>
        <w:rPr>
          <w:b/>
          <w:sz w:val="24"/>
          <w:szCs w:val="24"/>
          <w:lang w:eastAsia="de-CH"/>
        </w:rPr>
        <w:t>Komunikat dla mediów</w:t>
      </w:r>
    </w:p>
    <w:p w14:paraId="672A6659" w14:textId="77777777" w:rsidR="00AA22CE" w:rsidRDefault="00AA22CE" w:rsidP="00436F65">
      <w:pPr>
        <w:pStyle w:val="Tekstpodstawowy"/>
        <w:spacing w:before="3"/>
        <w:ind w:right="106"/>
        <w:jc w:val="both"/>
        <w:rPr>
          <w:b/>
          <w:lang w:val="pl-PL"/>
        </w:rPr>
      </w:pPr>
    </w:p>
    <w:p w14:paraId="0A37501D" w14:textId="77777777" w:rsidR="00A94E09" w:rsidRDefault="00A94E09" w:rsidP="00436F65">
      <w:pPr>
        <w:pStyle w:val="Tekstpodstawowy"/>
        <w:spacing w:before="3"/>
        <w:ind w:right="106"/>
        <w:jc w:val="both"/>
        <w:rPr>
          <w:b/>
          <w:lang w:val="pl-PL"/>
        </w:rPr>
      </w:pPr>
    </w:p>
    <w:p w14:paraId="5DAB6C7B" w14:textId="77777777" w:rsidR="00A94E09" w:rsidRDefault="00A94E09" w:rsidP="00436F65">
      <w:pPr>
        <w:pStyle w:val="Tekstpodstawowy"/>
        <w:spacing w:before="3"/>
        <w:ind w:right="106"/>
        <w:jc w:val="both"/>
        <w:rPr>
          <w:b/>
          <w:lang w:val="pl-PL"/>
        </w:rPr>
      </w:pPr>
    </w:p>
    <w:p w14:paraId="02EB378F" w14:textId="77777777" w:rsidR="00A94E09" w:rsidRDefault="00A94E09" w:rsidP="00436F65">
      <w:pPr>
        <w:pStyle w:val="Tekstpodstawowy"/>
        <w:spacing w:before="3"/>
        <w:ind w:right="106"/>
        <w:jc w:val="both"/>
        <w:rPr>
          <w:b/>
          <w:lang w:val="pl-PL"/>
        </w:rPr>
      </w:pPr>
    </w:p>
    <w:p w14:paraId="158BD150" w14:textId="5E75D095" w:rsidR="00E50CCC" w:rsidRPr="00E50CCC" w:rsidRDefault="001E2E68" w:rsidP="00436F65">
      <w:pPr>
        <w:pStyle w:val="Tekstpodstawowy"/>
        <w:spacing w:before="3"/>
        <w:ind w:right="106"/>
        <w:jc w:val="both"/>
        <w:rPr>
          <w:lang w:val="pl-PL"/>
        </w:rPr>
      </w:pPr>
      <w:r>
        <w:rPr>
          <w:lang w:val="pl-PL"/>
        </w:rPr>
        <w:t>Warszawa, 21</w:t>
      </w:r>
      <w:r w:rsidR="00E50CCC" w:rsidRPr="00E50CCC">
        <w:rPr>
          <w:lang w:val="pl-PL"/>
        </w:rPr>
        <w:t xml:space="preserve"> listopada 2018 r. </w:t>
      </w:r>
    </w:p>
    <w:p w14:paraId="6A05A809" w14:textId="77777777" w:rsidR="00E50CCC" w:rsidRDefault="00E50CCC" w:rsidP="00436F65">
      <w:pPr>
        <w:pStyle w:val="Tekstpodstawowy"/>
        <w:spacing w:before="3"/>
        <w:ind w:right="106"/>
        <w:jc w:val="both"/>
        <w:rPr>
          <w:b/>
          <w:sz w:val="28"/>
          <w:szCs w:val="28"/>
          <w:lang w:val="pl-PL"/>
        </w:rPr>
      </w:pPr>
    </w:p>
    <w:p w14:paraId="5A39BBE3" w14:textId="77777777" w:rsidR="00E50CCC" w:rsidRDefault="00E50CCC" w:rsidP="00436F65">
      <w:pPr>
        <w:pStyle w:val="Tekstpodstawowy"/>
        <w:spacing w:before="3"/>
        <w:ind w:right="106"/>
        <w:jc w:val="both"/>
        <w:rPr>
          <w:b/>
          <w:sz w:val="28"/>
          <w:szCs w:val="28"/>
          <w:lang w:val="pl-PL"/>
        </w:rPr>
      </w:pPr>
    </w:p>
    <w:p w14:paraId="4DB52813" w14:textId="3325D25F" w:rsidR="00A94E09" w:rsidRPr="00C20B74" w:rsidRDefault="00A94E09" w:rsidP="00436F65">
      <w:pPr>
        <w:pStyle w:val="Tekstpodstawowy"/>
        <w:spacing w:before="3"/>
        <w:ind w:right="106"/>
        <w:jc w:val="both"/>
        <w:rPr>
          <w:b/>
          <w:sz w:val="32"/>
          <w:szCs w:val="32"/>
          <w:lang w:val="pl-PL"/>
        </w:rPr>
      </w:pPr>
      <w:r w:rsidRPr="00C20B74">
        <w:rPr>
          <w:b/>
          <w:sz w:val="32"/>
          <w:szCs w:val="32"/>
          <w:lang w:val="pl-PL"/>
        </w:rPr>
        <w:t xml:space="preserve">Pociągi FLIRT w barwach ŁKA przejechały 10 </w:t>
      </w:r>
      <w:r w:rsidR="001E2E68">
        <w:rPr>
          <w:b/>
          <w:sz w:val="32"/>
          <w:szCs w:val="32"/>
          <w:lang w:val="pl-PL"/>
        </w:rPr>
        <w:t>milionów</w:t>
      </w:r>
      <w:r w:rsidR="00C20B74" w:rsidRPr="00C20B74">
        <w:rPr>
          <w:b/>
          <w:sz w:val="32"/>
          <w:szCs w:val="32"/>
          <w:lang w:val="pl-PL"/>
        </w:rPr>
        <w:t xml:space="preserve"> km</w:t>
      </w:r>
    </w:p>
    <w:p w14:paraId="41C8F396" w14:textId="77777777" w:rsidR="00A94E09" w:rsidRDefault="00A94E09" w:rsidP="00436F65">
      <w:pPr>
        <w:pStyle w:val="Tekstpodstawowy"/>
        <w:spacing w:before="3"/>
        <w:ind w:right="106"/>
        <w:jc w:val="both"/>
        <w:rPr>
          <w:b/>
          <w:lang w:val="pl-PL"/>
        </w:rPr>
      </w:pPr>
    </w:p>
    <w:p w14:paraId="72A3D3EC" w14:textId="77777777" w:rsidR="00A94E09" w:rsidRDefault="00A94E09" w:rsidP="00436F65">
      <w:pPr>
        <w:pStyle w:val="Tekstpodstawowy"/>
        <w:spacing w:before="3"/>
        <w:ind w:right="106"/>
        <w:jc w:val="both"/>
        <w:rPr>
          <w:b/>
          <w:lang w:val="pl-PL"/>
        </w:rPr>
      </w:pPr>
    </w:p>
    <w:p w14:paraId="5A275CEC" w14:textId="472244B0" w:rsidR="00A94E09" w:rsidRPr="00E50CCC" w:rsidRDefault="397A8C73" w:rsidP="397A8C73">
      <w:pPr>
        <w:pStyle w:val="Tekstpodstawowy"/>
        <w:spacing w:before="3" w:line="360" w:lineRule="auto"/>
        <w:ind w:right="106"/>
        <w:jc w:val="both"/>
        <w:rPr>
          <w:b/>
          <w:bCs/>
          <w:lang w:val="pl-PL"/>
        </w:rPr>
      </w:pPr>
      <w:r w:rsidRPr="397A8C73">
        <w:rPr>
          <w:b/>
          <w:bCs/>
          <w:lang w:val="pl-PL"/>
        </w:rPr>
        <w:t>10 mili</w:t>
      </w:r>
      <w:r w:rsidR="001E2E68">
        <w:rPr>
          <w:b/>
          <w:bCs/>
          <w:lang w:val="pl-PL"/>
        </w:rPr>
        <w:t xml:space="preserve">onów przejechanych kilometrów, </w:t>
      </w:r>
      <w:r w:rsidRPr="397A8C73">
        <w:rPr>
          <w:b/>
          <w:bCs/>
          <w:lang w:val="pl-PL"/>
        </w:rPr>
        <w:t>162 tysiące zrealizo</w:t>
      </w:r>
      <w:r w:rsidR="001E2E68">
        <w:rPr>
          <w:b/>
          <w:bCs/>
          <w:lang w:val="pl-PL"/>
        </w:rPr>
        <w:t>wanych</w:t>
      </w:r>
      <w:bookmarkStart w:id="0" w:name="_GoBack"/>
      <w:bookmarkEnd w:id="0"/>
      <w:r w:rsidR="001E2E68">
        <w:rPr>
          <w:b/>
          <w:bCs/>
          <w:lang w:val="pl-PL"/>
        </w:rPr>
        <w:t xml:space="preserve"> przejazdów, 12,5 miliona </w:t>
      </w:r>
      <w:r w:rsidRPr="397A8C73">
        <w:rPr>
          <w:b/>
          <w:bCs/>
          <w:lang w:val="pl-PL"/>
        </w:rPr>
        <w:t xml:space="preserve">przewiezionych pasażerów i niezawodność na poziomie niemal 100% - to bilans dotychczasowego kursowania pociągów FLIRT Stadlera należących do Łódzkiej Kolei Aglomeracyjnej. </w:t>
      </w:r>
    </w:p>
    <w:p w14:paraId="0D0B940D" w14:textId="77777777" w:rsidR="00A94E09" w:rsidRDefault="00A94E09" w:rsidP="00C20B74">
      <w:pPr>
        <w:pStyle w:val="Tekstpodstawowy"/>
        <w:spacing w:before="3" w:line="360" w:lineRule="auto"/>
        <w:ind w:right="106"/>
        <w:jc w:val="both"/>
        <w:rPr>
          <w:lang w:val="pl-PL"/>
        </w:rPr>
      </w:pPr>
    </w:p>
    <w:p w14:paraId="31B9F166" w14:textId="0C395FC0" w:rsidR="00A94E09" w:rsidRPr="00A94E09" w:rsidRDefault="3B4CA26A" w:rsidP="3B4CA26A">
      <w:pPr>
        <w:pStyle w:val="Tekstpodstawowy"/>
        <w:spacing w:before="3" w:line="360" w:lineRule="auto"/>
        <w:ind w:right="106"/>
        <w:jc w:val="both"/>
        <w:rPr>
          <w:lang w:val="pl-PL"/>
        </w:rPr>
      </w:pPr>
      <w:r w:rsidRPr="3B4CA26A">
        <w:rPr>
          <w:lang w:val="pl-PL"/>
        </w:rPr>
        <w:t xml:space="preserve">Pierwsze nowoczesne, elektryczne zespoły trakcyjne typu FLIRT w wersji regionalnej wyprodukowane przez Stadler Polska dla Łódzkiej Kolei Aglomeracyjnej wyruszyły na trasy w województwie łódzkim </w:t>
      </w:r>
      <w:r w:rsidR="001E2E68">
        <w:rPr>
          <w:lang w:val="pl-PL"/>
        </w:rPr>
        <w:br/>
        <w:t xml:space="preserve">w połowie 2014 roku. </w:t>
      </w:r>
      <w:r w:rsidRPr="3B4CA26A">
        <w:rPr>
          <w:lang w:val="pl-PL"/>
        </w:rPr>
        <w:t>Pojazdy szybko zdobyły sympatię</w:t>
      </w:r>
      <w:r w:rsidR="001E2E68">
        <w:rPr>
          <w:lang w:val="pl-PL"/>
        </w:rPr>
        <w:t xml:space="preserve"> pasażerów. </w:t>
      </w:r>
      <w:r w:rsidRPr="3B4CA26A">
        <w:rPr>
          <w:lang w:val="pl-PL"/>
        </w:rPr>
        <w:t xml:space="preserve">Od momentu wdrożenia do eksploatacji pokonały 10 </w:t>
      </w:r>
      <w:r w:rsidR="001E2E68">
        <w:rPr>
          <w:lang w:val="pl-PL"/>
        </w:rPr>
        <w:t>milionów</w:t>
      </w:r>
      <w:r w:rsidRPr="3B4CA26A">
        <w:rPr>
          <w:lang w:val="pl-PL"/>
        </w:rPr>
        <w:t xml:space="preserve"> km, realizując 162 tysiące połączeń, z których skorzystało 12,5 miliona podróżnych. Firma Stadler, która prowadzi usługę utrzymania floty ŁKA w zapleczu technicznym </w:t>
      </w:r>
      <w:r w:rsidR="005C08E0">
        <w:rPr>
          <w:lang w:val="pl-PL"/>
        </w:rPr>
        <w:t>na</w:t>
      </w:r>
      <w:r w:rsidRPr="3B4CA26A">
        <w:rPr>
          <w:lang w:val="pl-PL"/>
        </w:rPr>
        <w:t xml:space="preserve"> łódzkim Widzewie, wykonała w tym okresie 1000 przeglądów planowej obsługi technicznej.</w:t>
      </w:r>
    </w:p>
    <w:p w14:paraId="60061E4C" w14:textId="77777777" w:rsidR="00A94E09" w:rsidRPr="00A94E09" w:rsidRDefault="00A94E09" w:rsidP="00C20B74">
      <w:pPr>
        <w:pStyle w:val="Tekstpodstawowy"/>
        <w:spacing w:before="3" w:line="360" w:lineRule="auto"/>
        <w:ind w:right="106"/>
        <w:jc w:val="both"/>
        <w:rPr>
          <w:lang w:val="pl-PL"/>
        </w:rPr>
      </w:pPr>
    </w:p>
    <w:p w14:paraId="3DA993E2" w14:textId="46380D7A" w:rsidR="00A94E09" w:rsidRPr="00A94E09" w:rsidRDefault="2AE3CD35" w:rsidP="00C20B74">
      <w:pPr>
        <w:pStyle w:val="Tekstpodstawowy"/>
        <w:spacing w:before="3" w:line="360" w:lineRule="auto"/>
        <w:ind w:right="106"/>
        <w:jc w:val="both"/>
        <w:rPr>
          <w:lang w:val="pl-PL"/>
        </w:rPr>
      </w:pPr>
      <w:r w:rsidRPr="2AE3CD35">
        <w:rPr>
          <w:lang w:val="pl-PL"/>
        </w:rPr>
        <w:t>Pociągi FLIRT znane są ze swojej wysokiej niezawodności. W październiku 2018 wskaźnik ten wyniósł dla pojazdów Łódzkie</w:t>
      </w:r>
      <w:r w:rsidR="001E2E68">
        <w:rPr>
          <w:lang w:val="pl-PL"/>
        </w:rPr>
        <w:t xml:space="preserve">j Kolei Aglomeracyjnej 99,8%. </w:t>
      </w:r>
      <w:r w:rsidRPr="2AE3CD35">
        <w:rPr>
          <w:lang w:val="pl-PL"/>
        </w:rPr>
        <w:t>Stadler od lat działa w oparciu o filozofię, która zakłada utrzymanie najwyższej jakości, niezawodności oraz bezpieczeństwa oferowanego taboru. Niebagatelne znaczenie ma duże doświadczenie producenta w prowadzeniu utrzymania flot pojazdów dla swoich klientów. W Polsce producent serwisuje po</w:t>
      </w:r>
      <w:r w:rsidR="001E2E68">
        <w:rPr>
          <w:lang w:val="pl-PL"/>
        </w:rPr>
        <w:t>ciągi</w:t>
      </w:r>
      <w:r w:rsidRPr="2AE3CD35">
        <w:rPr>
          <w:lang w:val="pl-PL"/>
        </w:rPr>
        <w:t xml:space="preserve"> wyprodukowane w siedleckim zakładzie Stadler Polska dla ŁKA i PKP Intercity, a także Kolei Mazowieckich i Kolei Śląskich. Globalnie Stadler prowadzi usługę utrzymania taboru dla flot w 16 krajach, składających się z ponad 680 pojazdów, które każdego roku pokonują łącznie ponad 120 mln km. Fakt prowadzenia przez producenta serwisu wyprodukowanych pojazdów, w dużej mierze wpływa na ich wysoką niezawodność.</w:t>
      </w:r>
    </w:p>
    <w:p w14:paraId="0D0DB797" w14:textId="06E8AF7F" w:rsidR="2AE3CD35" w:rsidRDefault="2AE3CD35" w:rsidP="397A8C73">
      <w:pPr>
        <w:pStyle w:val="Tekstpodstawowy"/>
        <w:spacing w:before="3" w:line="360" w:lineRule="auto"/>
        <w:ind w:right="106"/>
        <w:jc w:val="both"/>
        <w:rPr>
          <w:lang w:val="pl-PL"/>
        </w:rPr>
      </w:pPr>
    </w:p>
    <w:p w14:paraId="31EFFB3B" w14:textId="45407FB6" w:rsidR="2AE3CD35" w:rsidRDefault="3B4CA26A" w:rsidP="3B4CA26A">
      <w:pPr>
        <w:pStyle w:val="Tekstpodstawowy"/>
        <w:spacing w:before="3" w:line="360" w:lineRule="auto"/>
        <w:ind w:right="106"/>
        <w:jc w:val="both"/>
        <w:rPr>
          <w:lang w:val="pl-PL"/>
        </w:rPr>
      </w:pPr>
      <w:r w:rsidRPr="3B4CA26A">
        <w:rPr>
          <w:i/>
          <w:iCs/>
          <w:lang w:val="pl-PL"/>
        </w:rPr>
        <w:t xml:space="preserve">W trakcie ponad czterech lat eksploatacji </w:t>
      </w:r>
      <w:r w:rsidR="001E2E68">
        <w:rPr>
          <w:i/>
          <w:iCs/>
          <w:lang w:val="pl-PL"/>
        </w:rPr>
        <w:t>pociągi FLIRT</w:t>
      </w:r>
      <w:r w:rsidRPr="3B4CA26A">
        <w:rPr>
          <w:i/>
          <w:iCs/>
          <w:lang w:val="pl-PL"/>
        </w:rPr>
        <w:t xml:space="preserve"> potwierdziły swoją niezawodność. To zasługa wysokiej jakości technologicznej pojazdów oraz sprawnego serwisu. ŁKA</w:t>
      </w:r>
      <w:r w:rsidR="001E2E68">
        <w:rPr>
          <w:i/>
          <w:iCs/>
          <w:lang w:val="pl-PL"/>
        </w:rPr>
        <w:t>,</w:t>
      </w:r>
      <w:r w:rsidRPr="3B4CA26A">
        <w:rPr>
          <w:i/>
          <w:iCs/>
          <w:lang w:val="pl-PL"/>
        </w:rPr>
        <w:t xml:space="preserve"> jako jeden z nielicznych </w:t>
      </w:r>
      <w:r w:rsidRPr="3B4CA26A">
        <w:rPr>
          <w:i/>
          <w:iCs/>
          <w:lang w:val="pl-PL"/>
        </w:rPr>
        <w:lastRenderedPageBreak/>
        <w:t>przewoźników w Polsce</w:t>
      </w:r>
      <w:r w:rsidR="001E2E68">
        <w:rPr>
          <w:i/>
          <w:iCs/>
          <w:lang w:val="pl-PL"/>
        </w:rPr>
        <w:t>,</w:t>
      </w:r>
      <w:r w:rsidRPr="3B4CA26A">
        <w:rPr>
          <w:i/>
          <w:iCs/>
          <w:lang w:val="pl-PL"/>
        </w:rPr>
        <w:t xml:space="preserve"> w przetargu uwzględniła nie tylko cenę zakupu taboru, ale także jego 15-letnie utrzymanie. Stadler ze swoich zadań wywiązuje się bardzo dobrze. Dzięki temu tabor wykorzystywany jest maksymalnie do obsługi połączeń, a nasi pasażerowie polubili FLIRT’y na co wskazują stale rosnące statystyki przewiezionych osób</w:t>
      </w:r>
      <w:r w:rsidRPr="3B4CA26A">
        <w:rPr>
          <w:lang w:val="pl-PL"/>
        </w:rPr>
        <w:t xml:space="preserve"> - powiedział Janusz Malinowski, prezes Łódzkiej Kolei Aglomeracyjnej.</w:t>
      </w:r>
    </w:p>
    <w:p w14:paraId="16EC1926" w14:textId="5428C7C8" w:rsidR="2AE3CD35" w:rsidRDefault="2AE3CD35" w:rsidP="2AE3CD35">
      <w:pPr>
        <w:pStyle w:val="Tekstpodstawowy"/>
        <w:spacing w:before="3" w:line="360" w:lineRule="auto"/>
        <w:ind w:right="106"/>
        <w:jc w:val="both"/>
        <w:rPr>
          <w:lang w:val="pl-PL"/>
        </w:rPr>
      </w:pPr>
    </w:p>
    <w:p w14:paraId="0DBED550" w14:textId="380F0156" w:rsidR="2AE3CD35" w:rsidRDefault="2AE3CD35" w:rsidP="2AE3CD35">
      <w:pPr>
        <w:pStyle w:val="Tekstpodstawowy"/>
        <w:spacing w:before="3" w:line="360" w:lineRule="auto"/>
        <w:ind w:right="106"/>
        <w:jc w:val="both"/>
        <w:rPr>
          <w:highlight w:val="yellow"/>
          <w:lang w:val="pl-PL"/>
        </w:rPr>
      </w:pPr>
      <w:r w:rsidRPr="00EB35E3">
        <w:rPr>
          <w:i/>
          <w:lang w:val="pl-PL"/>
        </w:rPr>
        <w:t xml:space="preserve">Bardzo się cieszymy, że nasze pojazdy </w:t>
      </w:r>
      <w:r w:rsidR="00EB35E3">
        <w:rPr>
          <w:i/>
          <w:lang w:val="pl-PL"/>
        </w:rPr>
        <w:t>zyskały sympatię</w:t>
      </w:r>
      <w:r w:rsidRPr="00EB35E3">
        <w:rPr>
          <w:i/>
          <w:lang w:val="pl-PL"/>
        </w:rPr>
        <w:t xml:space="preserve"> pasażerów w województwie łódzkim. Każdego dnia dokładamy wszelkich starań, aby mieszkańcy regionu mogli podróżować komfortowo, szybko </w:t>
      </w:r>
      <w:r w:rsidR="00F16386">
        <w:rPr>
          <w:i/>
          <w:lang w:val="pl-PL"/>
        </w:rPr>
        <w:br/>
      </w:r>
      <w:r w:rsidRPr="00EB35E3">
        <w:rPr>
          <w:i/>
          <w:lang w:val="pl-PL"/>
        </w:rPr>
        <w:t xml:space="preserve">i bezpiecznie. Jest to także efekt </w:t>
      </w:r>
      <w:r w:rsidR="00EB35E3">
        <w:rPr>
          <w:i/>
          <w:lang w:val="pl-PL"/>
        </w:rPr>
        <w:t xml:space="preserve">bardzo dobrej </w:t>
      </w:r>
      <w:r w:rsidRPr="00EB35E3">
        <w:rPr>
          <w:i/>
          <w:lang w:val="pl-PL"/>
        </w:rPr>
        <w:t>współpracy z przewoźnikiem</w:t>
      </w:r>
      <w:r w:rsidRPr="2AE3CD35">
        <w:rPr>
          <w:lang w:val="pl-PL"/>
        </w:rPr>
        <w:t xml:space="preserve"> - podkreśla Marcin Polit, kierownik zaplecza technicznego Łódzkiej Kolei Aglomeracyjnej. </w:t>
      </w:r>
    </w:p>
    <w:p w14:paraId="4B94D5A5" w14:textId="77777777" w:rsidR="00A94E09" w:rsidRPr="00A94E09" w:rsidRDefault="00A94E09" w:rsidP="00436F65">
      <w:pPr>
        <w:pStyle w:val="Tekstpodstawowy"/>
        <w:spacing w:before="3"/>
        <w:ind w:right="106"/>
        <w:jc w:val="both"/>
        <w:rPr>
          <w:lang w:val="pl-PL"/>
        </w:rPr>
      </w:pPr>
    </w:p>
    <w:p w14:paraId="3DEEC669" w14:textId="77777777" w:rsidR="005F1C2E" w:rsidRDefault="005F1C2E" w:rsidP="00436F65">
      <w:pPr>
        <w:pStyle w:val="Tekstpodstawowy"/>
        <w:spacing w:before="3"/>
        <w:ind w:right="106"/>
        <w:jc w:val="both"/>
        <w:rPr>
          <w:b/>
          <w:lang w:val="pl-PL"/>
        </w:rPr>
      </w:pPr>
    </w:p>
    <w:p w14:paraId="6FCCAD2A" w14:textId="77777777" w:rsidR="0003757C" w:rsidRDefault="0003757C" w:rsidP="00436F65">
      <w:pPr>
        <w:pStyle w:val="Tekstpodstawowy"/>
        <w:spacing w:before="3"/>
        <w:ind w:right="106"/>
        <w:jc w:val="both"/>
        <w:rPr>
          <w:b/>
          <w:lang w:val="pl-PL"/>
        </w:rPr>
      </w:pPr>
      <w:r w:rsidRPr="00653A15">
        <w:rPr>
          <w:b/>
          <w:lang w:val="pl-PL"/>
        </w:rPr>
        <w:t>O firmie Stadler</w:t>
      </w:r>
    </w:p>
    <w:p w14:paraId="3656B9AB" w14:textId="77777777" w:rsidR="00D23CD3" w:rsidRPr="00436F65" w:rsidRDefault="00D23CD3" w:rsidP="00436F65">
      <w:pPr>
        <w:pStyle w:val="Tekstpodstawowy"/>
        <w:spacing w:before="3"/>
        <w:ind w:right="106"/>
        <w:jc w:val="both"/>
        <w:rPr>
          <w:color w:val="000000"/>
          <w:lang w:val="pl-PL"/>
        </w:rPr>
      </w:pPr>
    </w:p>
    <w:p w14:paraId="1B6175C0" w14:textId="77777777" w:rsidR="0003757C" w:rsidRPr="00653A15" w:rsidRDefault="0003757C" w:rsidP="0003757C">
      <w:pPr>
        <w:jc w:val="both"/>
        <w:rPr>
          <w:rFonts w:cs="Arial"/>
          <w:i/>
          <w:iCs/>
          <w:szCs w:val="20"/>
          <w:lang w:val="pl-PL"/>
        </w:rPr>
      </w:pPr>
      <w:r w:rsidRPr="00653A15">
        <w:rPr>
          <w:rFonts w:cs="Arial"/>
          <w:i/>
          <w:iCs/>
          <w:szCs w:val="20"/>
          <w:lang w:val="pl-PL"/>
        </w:rPr>
        <w:t>Stadler, dostawca systemowych rozwiązań w zakresie budowy pojazdów szynowych, produkuje pociągi ponad 75 lat. Posiada siedzibę we wschodniej</w:t>
      </w:r>
      <w:r>
        <w:rPr>
          <w:rFonts w:cs="Arial"/>
          <w:i/>
          <w:iCs/>
          <w:szCs w:val="20"/>
          <w:lang w:val="pl-PL"/>
        </w:rPr>
        <w:t xml:space="preserve"> Szwajcarii i zatrudnia </w:t>
      </w:r>
      <w:r w:rsidR="00D23CD3">
        <w:rPr>
          <w:rFonts w:cs="Arial"/>
          <w:i/>
          <w:iCs/>
          <w:szCs w:val="20"/>
          <w:lang w:val="pl-PL"/>
        </w:rPr>
        <w:t xml:space="preserve">ponad </w:t>
      </w:r>
      <w:r>
        <w:rPr>
          <w:rFonts w:cs="Arial"/>
          <w:i/>
          <w:iCs/>
          <w:szCs w:val="20"/>
          <w:lang w:val="pl-PL"/>
        </w:rPr>
        <w:t>76</w:t>
      </w:r>
      <w:r w:rsidRPr="00653A15">
        <w:rPr>
          <w:rFonts w:cs="Arial"/>
          <w:i/>
          <w:iCs/>
          <w:szCs w:val="20"/>
          <w:lang w:val="pl-PL"/>
        </w:rPr>
        <w:t xml:space="preserve">00 pracowników w </w:t>
      </w:r>
      <w:r>
        <w:rPr>
          <w:rFonts w:cs="Arial"/>
          <w:i/>
          <w:iCs/>
          <w:szCs w:val="20"/>
          <w:lang w:val="pl-PL"/>
        </w:rPr>
        <w:t xml:space="preserve">30 zakładach </w:t>
      </w:r>
      <w:r w:rsidRPr="00653A15">
        <w:rPr>
          <w:rFonts w:cs="Arial"/>
          <w:i/>
          <w:iCs/>
          <w:szCs w:val="20"/>
          <w:lang w:val="pl-PL"/>
        </w:rPr>
        <w:t>w Szwajcarii, Niemczech, Hiszpanii, Polsce, na Węgrzech, w Czechach, we Włoszech, Au</w:t>
      </w:r>
      <w:r>
        <w:rPr>
          <w:rFonts w:cs="Arial"/>
          <w:i/>
          <w:iCs/>
          <w:szCs w:val="20"/>
          <w:lang w:val="pl-PL"/>
        </w:rPr>
        <w:t>strii, Holandii,</w:t>
      </w:r>
      <w:r w:rsidRPr="00653A15">
        <w:rPr>
          <w:rFonts w:cs="Arial"/>
          <w:i/>
          <w:iCs/>
          <w:szCs w:val="20"/>
          <w:lang w:val="pl-PL"/>
        </w:rPr>
        <w:t xml:space="preserve"> na Białorusi, w Algierii, Australii oraz w Stanach Zjednoczonych. </w:t>
      </w:r>
      <w:r>
        <w:rPr>
          <w:rFonts w:cs="Arial"/>
          <w:i/>
          <w:iCs/>
          <w:szCs w:val="20"/>
          <w:lang w:val="pl-PL"/>
        </w:rPr>
        <w:t>Posiada szeroką gamę</w:t>
      </w:r>
      <w:r w:rsidR="00793839">
        <w:rPr>
          <w:rFonts w:cs="Arial"/>
          <w:i/>
          <w:iCs/>
          <w:szCs w:val="20"/>
          <w:lang w:val="pl-PL"/>
        </w:rPr>
        <w:t xml:space="preserve"> produktów</w:t>
      </w:r>
      <w:r>
        <w:rPr>
          <w:rFonts w:cs="Arial"/>
          <w:i/>
          <w:iCs/>
          <w:szCs w:val="20"/>
          <w:lang w:val="pl-PL"/>
        </w:rPr>
        <w:t xml:space="preserve"> w </w:t>
      </w:r>
      <w:r w:rsidRPr="00653A15">
        <w:rPr>
          <w:rFonts w:cs="Arial"/>
          <w:i/>
          <w:iCs/>
          <w:szCs w:val="20"/>
          <w:lang w:val="pl-PL"/>
        </w:rPr>
        <w:t>segmentach pojazdów ruchu miejskiego i kolejowego: tramwajów, pociągów metra, pociągów regionalnych, podmiejskich, międzymiastowych oraz dalekobieżnych. Prod</w:t>
      </w:r>
      <w:r>
        <w:rPr>
          <w:rFonts w:cs="Arial"/>
          <w:i/>
          <w:iCs/>
          <w:szCs w:val="20"/>
          <w:lang w:val="pl-PL"/>
        </w:rPr>
        <w:t xml:space="preserve">ukuje również wagony pasażerskie, </w:t>
      </w:r>
      <w:r w:rsidRPr="00653A15">
        <w:rPr>
          <w:rFonts w:cs="Arial"/>
          <w:i/>
          <w:iCs/>
          <w:szCs w:val="20"/>
          <w:lang w:val="pl-PL"/>
        </w:rPr>
        <w:t xml:space="preserve">a także lokomotywy liniowe i manewrowe – między innymi najmocniejszą elektryczno-spalinową lokomotywę w Europie. Stadler pozostaje światowym liderem w produkcji pojazdów szynowych </w:t>
      </w:r>
      <w:r w:rsidR="00793839">
        <w:rPr>
          <w:rFonts w:cs="Arial"/>
          <w:i/>
          <w:iCs/>
          <w:szCs w:val="20"/>
          <w:lang w:val="pl-PL"/>
        </w:rPr>
        <w:br/>
      </w:r>
      <w:r w:rsidRPr="00653A15">
        <w:rPr>
          <w:rFonts w:cs="Arial"/>
          <w:i/>
          <w:iCs/>
          <w:szCs w:val="20"/>
          <w:lang w:val="pl-PL"/>
        </w:rPr>
        <w:t xml:space="preserve">z napędem zębatym. </w:t>
      </w:r>
    </w:p>
    <w:p w14:paraId="45FB0818" w14:textId="77777777" w:rsidR="0003757C" w:rsidRPr="00653A15" w:rsidRDefault="0003757C" w:rsidP="0003757C">
      <w:pPr>
        <w:spacing w:line="280" w:lineRule="atLeast"/>
        <w:jc w:val="both"/>
        <w:rPr>
          <w:rFonts w:cs="Arial"/>
          <w:i/>
          <w:iCs/>
          <w:szCs w:val="20"/>
          <w:lang w:val="pl-PL"/>
        </w:rPr>
      </w:pPr>
    </w:p>
    <w:p w14:paraId="7FB9880E" w14:textId="77777777" w:rsidR="0003757C" w:rsidRPr="00653A15" w:rsidRDefault="0003757C" w:rsidP="0003757C">
      <w:pPr>
        <w:jc w:val="both"/>
        <w:rPr>
          <w:rFonts w:cs="Arial"/>
          <w:i/>
          <w:iCs/>
          <w:szCs w:val="20"/>
          <w:lang w:val="pl-PL"/>
        </w:rPr>
      </w:pPr>
      <w:r w:rsidRPr="00653A15">
        <w:rPr>
          <w:rFonts w:cs="Arial"/>
          <w:i/>
          <w:iCs/>
          <w:szCs w:val="20"/>
          <w:lang w:val="pl-PL"/>
        </w:rPr>
        <w:t>Stadler w liczbach: Pociągi z rodziny FLIRT s</w:t>
      </w:r>
      <w:r>
        <w:rPr>
          <w:rFonts w:cs="Arial"/>
          <w:i/>
          <w:iCs/>
          <w:szCs w:val="20"/>
          <w:lang w:val="pl-PL"/>
        </w:rPr>
        <w:t>pr</w:t>
      </w:r>
      <w:r w:rsidR="00D23CD3">
        <w:rPr>
          <w:rFonts w:cs="Arial"/>
          <w:i/>
          <w:iCs/>
          <w:szCs w:val="20"/>
          <w:lang w:val="pl-PL"/>
        </w:rPr>
        <w:t>zedano w 18 krajach w ponad 1600</w:t>
      </w:r>
      <w:r>
        <w:rPr>
          <w:rFonts w:cs="Arial"/>
          <w:i/>
          <w:iCs/>
          <w:szCs w:val="20"/>
          <w:lang w:val="pl-PL"/>
        </w:rPr>
        <w:t xml:space="preserve"> egzemplarzach. </w:t>
      </w:r>
      <w:r>
        <w:rPr>
          <w:rFonts w:cs="Arial"/>
          <w:i/>
          <w:iCs/>
          <w:szCs w:val="20"/>
          <w:lang w:val="pl-PL"/>
        </w:rPr>
        <w:br/>
        <w:t>W 11</w:t>
      </w:r>
      <w:r w:rsidRPr="00653A15">
        <w:rPr>
          <w:rFonts w:cs="Arial"/>
          <w:i/>
          <w:iCs/>
          <w:szCs w:val="20"/>
          <w:lang w:val="pl-PL"/>
        </w:rPr>
        <w:t xml:space="preserve"> krajach sprzedano </w:t>
      </w:r>
      <w:r w:rsidR="00793839">
        <w:rPr>
          <w:rFonts w:cs="Arial"/>
          <w:i/>
          <w:iCs/>
          <w:szCs w:val="20"/>
          <w:lang w:val="pl-PL"/>
        </w:rPr>
        <w:t>300</w:t>
      </w:r>
      <w:r w:rsidRPr="00653A15">
        <w:rPr>
          <w:rFonts w:cs="Arial"/>
          <w:i/>
          <w:iCs/>
          <w:szCs w:val="20"/>
          <w:lang w:val="pl-PL"/>
        </w:rPr>
        <w:t xml:space="preserve"> składów </w:t>
      </w:r>
      <w:r w:rsidR="00263AAC">
        <w:rPr>
          <w:rFonts w:cs="Arial"/>
          <w:i/>
          <w:iCs/>
          <w:szCs w:val="20"/>
          <w:lang w:val="pl-PL"/>
        </w:rPr>
        <w:t xml:space="preserve">typu </w:t>
      </w:r>
      <w:r w:rsidRPr="00653A15">
        <w:rPr>
          <w:rFonts w:cs="Arial"/>
          <w:i/>
          <w:iCs/>
          <w:szCs w:val="20"/>
          <w:lang w:val="pl-PL"/>
        </w:rPr>
        <w:t>KISS. Najmocniejszą w Europie lokomotywę s</w:t>
      </w:r>
      <w:r w:rsidR="00263AAC">
        <w:rPr>
          <w:rFonts w:cs="Arial"/>
          <w:i/>
          <w:iCs/>
          <w:szCs w:val="20"/>
          <w:lang w:val="pl-PL"/>
        </w:rPr>
        <w:t xml:space="preserve">palinowo-elektryczną Euro 4000 </w:t>
      </w:r>
      <w:r w:rsidRPr="00653A15">
        <w:rPr>
          <w:rFonts w:cs="Arial"/>
          <w:i/>
          <w:iCs/>
          <w:szCs w:val="20"/>
          <w:lang w:val="pl-PL"/>
        </w:rPr>
        <w:t>sprzeda</w:t>
      </w:r>
      <w:r>
        <w:rPr>
          <w:rFonts w:cs="Arial"/>
          <w:i/>
          <w:iCs/>
          <w:szCs w:val="20"/>
          <w:lang w:val="pl-PL"/>
        </w:rPr>
        <w:t>no w 7 krajach w ilości 14</w:t>
      </w:r>
      <w:r w:rsidRPr="00653A15">
        <w:rPr>
          <w:rFonts w:cs="Arial"/>
          <w:i/>
          <w:iCs/>
          <w:szCs w:val="20"/>
          <w:lang w:val="pl-PL"/>
        </w:rPr>
        <w:t>0 sztuk. Stadler Service oferu</w:t>
      </w:r>
      <w:r>
        <w:rPr>
          <w:rFonts w:cs="Arial"/>
          <w:i/>
          <w:iCs/>
          <w:szCs w:val="20"/>
          <w:lang w:val="pl-PL"/>
        </w:rPr>
        <w:t xml:space="preserve">je usługi serwisowe dla flot </w:t>
      </w:r>
      <w:r w:rsidR="00263AAC" w:rsidRPr="00263AAC">
        <w:rPr>
          <w:rFonts w:cs="Arial"/>
          <w:i/>
          <w:iCs/>
          <w:szCs w:val="20"/>
          <w:lang w:val="pl-PL"/>
        </w:rPr>
        <w:t xml:space="preserve">w 16 krajach </w:t>
      </w:r>
      <w:r w:rsidR="00263AAC" w:rsidRPr="00653A15">
        <w:rPr>
          <w:rFonts w:cs="Arial"/>
          <w:i/>
          <w:iCs/>
          <w:szCs w:val="20"/>
          <w:lang w:val="pl-PL"/>
        </w:rPr>
        <w:t>składających się z ponad 680 pojazdów</w:t>
      </w:r>
      <w:r w:rsidRPr="00653A15">
        <w:rPr>
          <w:rFonts w:cs="Arial"/>
          <w:i/>
          <w:iCs/>
          <w:szCs w:val="20"/>
          <w:lang w:val="pl-PL"/>
        </w:rPr>
        <w:t>, które każdeg</w:t>
      </w:r>
      <w:r>
        <w:rPr>
          <w:rFonts w:cs="Arial"/>
          <w:i/>
          <w:iCs/>
          <w:szCs w:val="20"/>
          <w:lang w:val="pl-PL"/>
        </w:rPr>
        <w:t>o roku pokonują łącznie ponad 12</w:t>
      </w:r>
      <w:r w:rsidRPr="00653A15">
        <w:rPr>
          <w:rFonts w:cs="Arial"/>
          <w:i/>
          <w:iCs/>
          <w:szCs w:val="20"/>
          <w:lang w:val="pl-PL"/>
        </w:rPr>
        <w:t>0 mln km.</w:t>
      </w:r>
    </w:p>
    <w:p w14:paraId="049F31CB" w14:textId="77777777" w:rsidR="0003757C" w:rsidRPr="00653A15" w:rsidRDefault="0003757C" w:rsidP="0003757C">
      <w:pPr>
        <w:pStyle w:val="Grundtext"/>
        <w:tabs>
          <w:tab w:val="left" w:pos="2835"/>
        </w:tabs>
        <w:spacing w:line="280" w:lineRule="exact"/>
        <w:ind w:right="1134"/>
        <w:jc w:val="both"/>
        <w:rPr>
          <w:rFonts w:cs="Arial"/>
          <w:i/>
          <w:iCs/>
          <w:color w:val="auto"/>
          <w:spacing w:val="0"/>
          <w:szCs w:val="20"/>
          <w:lang w:val="pl-PL"/>
        </w:rPr>
      </w:pPr>
    </w:p>
    <w:p w14:paraId="588B50FB" w14:textId="77777777" w:rsidR="0003757C" w:rsidRPr="00015B73" w:rsidRDefault="0003757C" w:rsidP="0003757C">
      <w:pPr>
        <w:tabs>
          <w:tab w:val="left" w:pos="2835"/>
        </w:tabs>
        <w:ind w:right="-2"/>
        <w:jc w:val="both"/>
        <w:rPr>
          <w:rFonts w:cs="Arial"/>
          <w:i/>
          <w:color w:val="000000" w:themeColor="accent4"/>
          <w:spacing w:val="2"/>
          <w:szCs w:val="20"/>
          <w:lang w:val="pl-PL"/>
        </w:rPr>
      </w:pPr>
      <w:r w:rsidRPr="00AD442F">
        <w:rPr>
          <w:rFonts w:cs="Arial"/>
          <w:i/>
          <w:spacing w:val="2"/>
          <w:szCs w:val="20"/>
          <w:lang w:val="pl-PL"/>
        </w:rPr>
        <w:t xml:space="preserve">Odwiedź nas na </w:t>
      </w:r>
      <w:hyperlink r:id="rId7" w:history="1">
        <w:r w:rsidRPr="00015B73">
          <w:rPr>
            <w:rFonts w:cs="Arial"/>
            <w:i/>
            <w:color w:val="7030A0" w:themeColor="hyperlink"/>
            <w:spacing w:val="2"/>
            <w:szCs w:val="20"/>
            <w:u w:val="single"/>
            <w:lang w:val="pl-PL"/>
          </w:rPr>
          <w:t>Linkedin</w:t>
        </w:r>
      </w:hyperlink>
      <w:r w:rsidRPr="00015B73">
        <w:rPr>
          <w:rFonts w:cs="Arial"/>
          <w:i/>
          <w:color w:val="000000" w:themeColor="accent4"/>
          <w:spacing w:val="2"/>
          <w:szCs w:val="20"/>
          <w:lang w:val="pl-PL"/>
        </w:rPr>
        <w:t xml:space="preserve"> </w:t>
      </w:r>
      <w:r w:rsidRPr="00AD442F">
        <w:rPr>
          <w:rFonts w:cs="Arial"/>
          <w:i/>
          <w:spacing w:val="2"/>
          <w:szCs w:val="20"/>
          <w:lang w:val="pl-PL"/>
        </w:rPr>
        <w:t>lub</w:t>
      </w:r>
      <w:r w:rsidRPr="00015B73">
        <w:rPr>
          <w:rFonts w:cs="Arial"/>
          <w:i/>
          <w:color w:val="000000" w:themeColor="accent4"/>
          <w:spacing w:val="2"/>
          <w:szCs w:val="20"/>
          <w:lang w:val="pl-PL"/>
        </w:rPr>
        <w:t xml:space="preserve"> </w:t>
      </w:r>
      <w:hyperlink r:id="rId8" w:history="1">
        <w:r w:rsidRPr="00015B73">
          <w:rPr>
            <w:rFonts w:cs="Arial"/>
            <w:i/>
            <w:color w:val="7030A0" w:themeColor="hyperlink"/>
            <w:spacing w:val="2"/>
            <w:szCs w:val="20"/>
            <w:u w:val="single"/>
            <w:lang w:val="pl-PL"/>
          </w:rPr>
          <w:t>Facebook</w:t>
        </w:r>
      </w:hyperlink>
      <w:r w:rsidRPr="00015B73">
        <w:rPr>
          <w:rFonts w:cs="Arial"/>
          <w:i/>
          <w:color w:val="000000" w:themeColor="accent4"/>
          <w:spacing w:val="2"/>
          <w:szCs w:val="20"/>
          <w:lang w:val="pl-PL"/>
        </w:rPr>
        <w:t>.</w:t>
      </w:r>
    </w:p>
    <w:p w14:paraId="53128261" w14:textId="77777777" w:rsidR="0003757C" w:rsidRDefault="0003757C" w:rsidP="0003757C">
      <w:pPr>
        <w:pStyle w:val="Grundtext"/>
        <w:tabs>
          <w:tab w:val="left" w:pos="3969"/>
        </w:tabs>
        <w:spacing w:line="280" w:lineRule="exact"/>
        <w:ind w:right="1132"/>
        <w:jc w:val="both"/>
        <w:rPr>
          <w:rFonts w:cs="Arial"/>
          <w:i/>
          <w:color w:val="000000"/>
          <w:szCs w:val="20"/>
          <w:lang w:val="pl-PL"/>
        </w:rPr>
      </w:pPr>
    </w:p>
    <w:p w14:paraId="3588B2B3" w14:textId="77777777" w:rsidR="0003757C" w:rsidRPr="00653A15" w:rsidRDefault="0003757C" w:rsidP="0003757C">
      <w:pPr>
        <w:pStyle w:val="Grundtext"/>
        <w:tabs>
          <w:tab w:val="left" w:pos="3969"/>
        </w:tabs>
        <w:spacing w:line="280" w:lineRule="exact"/>
        <w:ind w:right="1132"/>
        <w:jc w:val="both"/>
        <w:rPr>
          <w:rFonts w:cs="Arial"/>
          <w:i/>
          <w:color w:val="000000"/>
          <w:szCs w:val="20"/>
          <w:lang w:val="pl-PL"/>
        </w:rPr>
      </w:pPr>
      <w:r w:rsidRPr="00653A15">
        <w:rPr>
          <w:rFonts w:cs="Arial"/>
          <w:i/>
          <w:color w:val="000000"/>
          <w:szCs w:val="20"/>
          <w:lang w:val="pl-PL"/>
        </w:rPr>
        <w:t>Kontakt dla mediów:</w:t>
      </w:r>
      <w:r w:rsidRPr="00653A15">
        <w:rPr>
          <w:rFonts w:cs="Arial"/>
          <w:b/>
          <w:i/>
          <w:color w:val="000000"/>
          <w:szCs w:val="20"/>
          <w:lang w:val="pl-PL"/>
        </w:rPr>
        <w:tab/>
      </w:r>
      <w:r w:rsidRPr="00653A15">
        <w:rPr>
          <w:rFonts w:cs="Arial"/>
          <w:b/>
          <w:i/>
          <w:color w:val="000000"/>
          <w:szCs w:val="20"/>
          <w:lang w:val="pl-PL"/>
        </w:rPr>
        <w:tab/>
      </w:r>
      <w:r w:rsidRPr="00653A15">
        <w:rPr>
          <w:rFonts w:cs="Arial"/>
          <w:b/>
          <w:i/>
          <w:color w:val="000000"/>
          <w:szCs w:val="20"/>
          <w:lang w:val="pl-PL"/>
        </w:rPr>
        <w:tab/>
      </w:r>
    </w:p>
    <w:p w14:paraId="260E3D26" w14:textId="510C9401" w:rsidR="0003757C" w:rsidRPr="00653A15" w:rsidRDefault="0003757C" w:rsidP="0003757C">
      <w:pPr>
        <w:autoSpaceDE w:val="0"/>
        <w:autoSpaceDN w:val="0"/>
        <w:adjustRightInd w:val="0"/>
        <w:spacing w:line="280" w:lineRule="exact"/>
        <w:ind w:right="1132"/>
        <w:rPr>
          <w:rFonts w:cs="Arial"/>
          <w:i/>
          <w:szCs w:val="20"/>
          <w:lang w:val="pl-PL"/>
        </w:rPr>
      </w:pPr>
      <w:r w:rsidRPr="00653A15">
        <w:rPr>
          <w:rFonts w:cs="Arial"/>
          <w:i/>
          <w:szCs w:val="20"/>
          <w:lang w:val="pl-PL"/>
        </w:rPr>
        <w:t>Marta Jarosińska</w:t>
      </w:r>
      <w:r w:rsidRPr="00653A15">
        <w:rPr>
          <w:rFonts w:cs="Arial"/>
          <w:i/>
          <w:szCs w:val="20"/>
          <w:lang w:val="pl-PL"/>
        </w:rPr>
        <w:tab/>
      </w:r>
      <w:r w:rsidRPr="00653A15">
        <w:rPr>
          <w:rFonts w:cs="Arial"/>
          <w:i/>
          <w:szCs w:val="20"/>
          <w:lang w:val="pl-PL"/>
        </w:rPr>
        <w:tab/>
      </w:r>
      <w:r w:rsidRPr="00653A15">
        <w:rPr>
          <w:rFonts w:cs="Arial"/>
          <w:i/>
          <w:szCs w:val="20"/>
          <w:lang w:val="pl-PL"/>
        </w:rPr>
        <w:tab/>
      </w:r>
      <w:r w:rsidRPr="00653A15">
        <w:rPr>
          <w:rFonts w:cs="Arial"/>
          <w:i/>
          <w:szCs w:val="20"/>
          <w:lang w:val="pl-PL"/>
        </w:rPr>
        <w:tab/>
      </w:r>
      <w:r w:rsidRPr="00653A15">
        <w:rPr>
          <w:rFonts w:cs="Arial"/>
          <w:i/>
          <w:szCs w:val="20"/>
          <w:lang w:val="pl-PL"/>
        </w:rPr>
        <w:tab/>
      </w:r>
    </w:p>
    <w:p w14:paraId="26964F49" w14:textId="7A71DB3C" w:rsidR="007B30B3" w:rsidRDefault="007B30B3" w:rsidP="0003757C">
      <w:pPr>
        <w:autoSpaceDE w:val="0"/>
        <w:autoSpaceDN w:val="0"/>
        <w:adjustRightInd w:val="0"/>
        <w:spacing w:line="280" w:lineRule="exact"/>
        <w:ind w:right="1132"/>
        <w:rPr>
          <w:rFonts w:cs="Arial"/>
          <w:i/>
          <w:szCs w:val="20"/>
          <w:lang w:val="pl-PL"/>
        </w:rPr>
      </w:pPr>
      <w:r>
        <w:rPr>
          <w:rFonts w:cs="Arial"/>
          <w:i/>
          <w:szCs w:val="20"/>
          <w:lang w:val="pl-PL"/>
        </w:rPr>
        <w:t>Dyrektor ds. Komunikacji i PR w Dywizji Europa Centralna</w:t>
      </w:r>
      <w:r w:rsidR="0003757C" w:rsidRPr="00653A15">
        <w:rPr>
          <w:rFonts w:cs="Arial"/>
          <w:i/>
          <w:szCs w:val="20"/>
          <w:lang w:val="pl-PL"/>
        </w:rPr>
        <w:t xml:space="preserve">  </w:t>
      </w:r>
      <w:r>
        <w:rPr>
          <w:rFonts w:cs="Arial"/>
          <w:i/>
          <w:szCs w:val="20"/>
          <w:lang w:val="pl-PL"/>
        </w:rPr>
        <w:br/>
      </w:r>
      <w:hyperlink r:id="rId9" w:history="1">
        <w:r w:rsidRPr="008B4EDF">
          <w:rPr>
            <w:rStyle w:val="Hipercze"/>
            <w:rFonts w:cs="Arial"/>
            <w:i/>
            <w:szCs w:val="20"/>
            <w:lang w:val="pl-PL"/>
          </w:rPr>
          <w:t>marta.jarosinska@stadlerrail.com</w:t>
        </w:r>
      </w:hyperlink>
    </w:p>
    <w:p w14:paraId="13B0A32F" w14:textId="4662A372" w:rsidR="004579B1" w:rsidRPr="00A86E17" w:rsidRDefault="0003757C" w:rsidP="007B30B3">
      <w:pPr>
        <w:autoSpaceDE w:val="0"/>
        <w:autoSpaceDN w:val="0"/>
        <w:adjustRightInd w:val="0"/>
        <w:spacing w:line="280" w:lineRule="exact"/>
        <w:ind w:right="1132"/>
        <w:rPr>
          <w:rFonts w:cs="Arial"/>
          <w:i/>
          <w:szCs w:val="20"/>
          <w:lang w:val="pl-PL"/>
        </w:rPr>
      </w:pPr>
      <w:r w:rsidRPr="00A86E17">
        <w:rPr>
          <w:rFonts w:cs="Arial"/>
          <w:i/>
          <w:szCs w:val="20"/>
          <w:lang w:val="pl-PL"/>
        </w:rPr>
        <w:t>Telefon: +48 601 198</w:t>
      </w:r>
      <w:r w:rsidR="00F16386" w:rsidRPr="00A86E17">
        <w:rPr>
          <w:rFonts w:cs="Arial"/>
          <w:i/>
          <w:szCs w:val="20"/>
          <w:lang w:val="pl-PL"/>
        </w:rPr>
        <w:t> </w:t>
      </w:r>
      <w:r w:rsidRPr="00A86E17">
        <w:rPr>
          <w:rFonts w:cs="Arial"/>
          <w:i/>
          <w:szCs w:val="20"/>
          <w:lang w:val="pl-PL"/>
        </w:rPr>
        <w:t>003</w:t>
      </w:r>
    </w:p>
    <w:p w14:paraId="67D319C9" w14:textId="77777777" w:rsidR="00F16386" w:rsidRPr="00A86E17" w:rsidRDefault="00F16386" w:rsidP="0003757C">
      <w:pPr>
        <w:pStyle w:val="Grundtext"/>
        <w:tabs>
          <w:tab w:val="left" w:pos="3969"/>
        </w:tabs>
        <w:spacing w:line="280" w:lineRule="exact"/>
        <w:ind w:right="1132"/>
        <w:jc w:val="both"/>
        <w:rPr>
          <w:rFonts w:cs="Arial"/>
          <w:i/>
          <w:szCs w:val="20"/>
          <w:lang w:val="pl-PL"/>
        </w:rPr>
      </w:pPr>
    </w:p>
    <w:p w14:paraId="5CB94722" w14:textId="566D2C7C" w:rsidR="005309A5" w:rsidRPr="00A86E17" w:rsidRDefault="005C08E0" w:rsidP="0003757C">
      <w:pPr>
        <w:pStyle w:val="Grundtext"/>
        <w:tabs>
          <w:tab w:val="left" w:pos="3969"/>
        </w:tabs>
        <w:spacing w:line="280" w:lineRule="exact"/>
        <w:ind w:right="1132"/>
        <w:jc w:val="both"/>
        <w:rPr>
          <w:rFonts w:cs="Arial"/>
          <w:b/>
          <w:i/>
          <w:color w:val="000000"/>
          <w:lang w:val="pl-PL"/>
        </w:rPr>
      </w:pPr>
      <w:r w:rsidRPr="00A86E17">
        <w:rPr>
          <w:rFonts w:cs="Arial"/>
          <w:b/>
          <w:i/>
          <w:color w:val="000000"/>
          <w:lang w:val="pl-PL"/>
        </w:rPr>
        <w:t>O Łódzkiej Kolei Aglomeracyjnej</w:t>
      </w:r>
    </w:p>
    <w:p w14:paraId="20B4E2CA" w14:textId="77777777" w:rsidR="005C08E0" w:rsidRDefault="005C08E0" w:rsidP="0003757C">
      <w:pPr>
        <w:pStyle w:val="Grundtext"/>
        <w:tabs>
          <w:tab w:val="left" w:pos="3969"/>
        </w:tabs>
        <w:spacing w:line="280" w:lineRule="exact"/>
        <w:ind w:right="1132"/>
        <w:jc w:val="both"/>
        <w:rPr>
          <w:rFonts w:cs="Arial"/>
          <w:i/>
          <w:color w:val="000000"/>
          <w:lang w:val="pl-PL"/>
        </w:rPr>
      </w:pPr>
    </w:p>
    <w:p w14:paraId="751328AE" w14:textId="1B094447" w:rsidR="005309A5" w:rsidRPr="00A86E17" w:rsidRDefault="005309A5" w:rsidP="00A86E17">
      <w:pPr>
        <w:jc w:val="both"/>
        <w:rPr>
          <w:i/>
          <w:lang w:val="pl-PL"/>
        </w:rPr>
      </w:pPr>
      <w:r w:rsidRPr="00A86E17">
        <w:rPr>
          <w:i/>
          <w:lang w:val="pl-PL"/>
        </w:rPr>
        <w:t xml:space="preserve">Łódzka Kolej Aglomeracyjna to nowoczesny, niezawodny i bezpieczny przewoźnik kolejowy. Na zlecenie samorządu województwa łódzkiego Spółka realizuje przewozy wewnątrz regionu m.in do Sieradza, Łowicza, </w:t>
      </w:r>
      <w:r w:rsidRPr="00A86E17">
        <w:rPr>
          <w:i/>
          <w:lang w:val="pl-PL"/>
        </w:rPr>
        <w:lastRenderedPageBreak/>
        <w:t xml:space="preserve">Kutna i Skierniewic, a w weekendy do Warszawy. Wyróżnia ją komfortowy tabor, wysoka punktualność przewozów, wielokanałowy system sprzedaży i atrakcyjna oferta biletowa. ŁKA w czasie podróży oferuje pasażerom wiele udogodnień takich jak bezpłatne wifi i przewóz rowerów, biletomaty w pociągach, gniazdka elektryczne czy miejsca dla rodzin. Przewoźnik jest przyjazny osobom niepełnosprawnym i o ograniczonej mobilności. ŁKA to rozpoznawalna marka województwa łódzkiego, która dynamicznie się rozwija </w:t>
      </w:r>
      <w:r w:rsidR="005C08E0" w:rsidRPr="00A86E17">
        <w:rPr>
          <w:i/>
          <w:lang w:val="pl-PL"/>
        </w:rPr>
        <w:br/>
      </w:r>
      <w:r w:rsidRPr="00A86E17">
        <w:rPr>
          <w:i/>
          <w:lang w:val="pl-PL"/>
        </w:rPr>
        <w:t xml:space="preserve">i przygotowuje do obsługi kolejnych połączeń. </w:t>
      </w:r>
    </w:p>
    <w:p w14:paraId="7DCA7C6D" w14:textId="77777777" w:rsidR="005309A5" w:rsidRPr="00A86E17" w:rsidRDefault="005309A5" w:rsidP="005309A5">
      <w:pPr>
        <w:rPr>
          <w:i/>
          <w:lang w:val="pl-PL"/>
        </w:rPr>
      </w:pPr>
    </w:p>
    <w:p w14:paraId="1FD0E312" w14:textId="03FAC464" w:rsidR="005C08E0" w:rsidRPr="00A86E17" w:rsidRDefault="005C08E0" w:rsidP="005309A5">
      <w:pPr>
        <w:rPr>
          <w:rFonts w:cs="Arial"/>
          <w:i/>
          <w:color w:val="000000"/>
          <w:szCs w:val="20"/>
          <w:lang w:val="pl-PL" w:eastAsia="pl-PL"/>
        </w:rPr>
      </w:pPr>
      <w:r w:rsidRPr="00A86E17">
        <w:rPr>
          <w:i/>
          <w:lang w:val="pl-PL"/>
        </w:rPr>
        <w:t xml:space="preserve">Więcej informacji o ŁKA na </w:t>
      </w:r>
      <w:r w:rsidRPr="00A86E17">
        <w:rPr>
          <w:rFonts w:cs="Arial"/>
          <w:i/>
          <w:noProof/>
          <w:color w:val="0000FF"/>
          <w:szCs w:val="20"/>
          <w:lang w:val="pl-PL" w:eastAsia="pl-PL"/>
        </w:rPr>
        <w:drawing>
          <wp:inline distT="0" distB="0" distL="0" distR="0" wp14:anchorId="670927E5" wp14:editId="726BA985">
            <wp:extent cx="140970" cy="140970"/>
            <wp:effectExtent l="0" t="0" r="0" b="0"/>
            <wp:docPr id="5" name="Obraz 5" descr="facebook.com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cebook.c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Pr="00A86E17">
          <w:rPr>
            <w:rStyle w:val="Hipercze"/>
            <w:i/>
            <w:szCs w:val="20"/>
            <w:lang w:val="pl-PL"/>
          </w:rPr>
          <w:t>/KolejLodzkie</w:t>
        </w:r>
      </w:hyperlink>
      <w:r w:rsidRPr="00A86E17">
        <w:rPr>
          <w:rFonts w:cs="Arial"/>
          <w:i/>
          <w:color w:val="000000"/>
          <w:szCs w:val="20"/>
          <w:lang w:val="pl-PL" w:eastAsia="pl-PL"/>
        </w:rPr>
        <w:t xml:space="preserve"> i </w:t>
      </w:r>
      <w:r w:rsidRPr="00A86E17">
        <w:rPr>
          <w:rFonts w:cs="Arial"/>
          <w:i/>
          <w:noProof/>
          <w:color w:val="0000FF"/>
          <w:szCs w:val="20"/>
          <w:lang w:val="pl-PL" w:eastAsia="pl-PL"/>
        </w:rPr>
        <w:drawing>
          <wp:inline distT="0" distB="0" distL="0" distR="0" wp14:anchorId="2B1348E2" wp14:editId="1DDFBEF9">
            <wp:extent cx="140970" cy="140970"/>
            <wp:effectExtent l="0" t="0" r="0" b="0"/>
            <wp:docPr id="4" name="Obraz 4" descr="twitter.com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witter.co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>
        <w:r w:rsidRPr="00A86E17">
          <w:rPr>
            <w:rStyle w:val="Hipercze"/>
            <w:rFonts w:cs="Arial"/>
            <w:i/>
            <w:szCs w:val="20"/>
            <w:lang w:val="pl-PL" w:eastAsia="pl-PL"/>
          </w:rPr>
          <w:t>/KolejLodzkie</w:t>
        </w:r>
      </w:hyperlink>
    </w:p>
    <w:p w14:paraId="3A0CE6BB" w14:textId="77777777" w:rsidR="005C08E0" w:rsidRPr="00A86E17" w:rsidRDefault="005C08E0" w:rsidP="005309A5">
      <w:pPr>
        <w:rPr>
          <w:rFonts w:cs="Arial"/>
          <w:i/>
          <w:color w:val="000000"/>
          <w:szCs w:val="20"/>
          <w:lang w:val="pl-PL" w:eastAsia="pl-PL"/>
        </w:rPr>
      </w:pPr>
    </w:p>
    <w:p w14:paraId="7554621A" w14:textId="494EC365" w:rsidR="005C08E0" w:rsidRPr="00A86E17" w:rsidRDefault="005C08E0" w:rsidP="005309A5">
      <w:pPr>
        <w:rPr>
          <w:rFonts w:cs="Arial"/>
          <w:i/>
          <w:color w:val="000000"/>
          <w:szCs w:val="20"/>
          <w:lang w:val="pl-PL" w:eastAsia="pl-PL"/>
        </w:rPr>
      </w:pPr>
      <w:r w:rsidRPr="00A86E17">
        <w:rPr>
          <w:rFonts w:cs="Arial"/>
          <w:i/>
          <w:color w:val="000000"/>
          <w:szCs w:val="20"/>
          <w:lang w:val="pl-PL" w:eastAsia="pl-PL"/>
        </w:rPr>
        <w:t>Kontakt mediów:</w:t>
      </w:r>
    </w:p>
    <w:p w14:paraId="6DAADB3F" w14:textId="67ECA577" w:rsidR="005C08E0" w:rsidRPr="00A86E17" w:rsidRDefault="005C08E0" w:rsidP="005309A5">
      <w:pPr>
        <w:rPr>
          <w:rFonts w:cs="Arial"/>
          <w:i/>
          <w:color w:val="000000"/>
          <w:szCs w:val="20"/>
          <w:lang w:val="pl-PL" w:eastAsia="pl-PL"/>
        </w:rPr>
      </w:pPr>
      <w:r w:rsidRPr="00A86E17">
        <w:rPr>
          <w:rFonts w:cs="Arial"/>
          <w:i/>
          <w:color w:val="000000"/>
          <w:szCs w:val="20"/>
          <w:lang w:val="pl-PL" w:eastAsia="pl-PL"/>
        </w:rPr>
        <w:t>Marta Markowska</w:t>
      </w:r>
    </w:p>
    <w:p w14:paraId="4EA9ECC2" w14:textId="71E3C9A0" w:rsidR="005C08E0" w:rsidRPr="00A86E17" w:rsidRDefault="005C08E0" w:rsidP="005309A5">
      <w:pPr>
        <w:rPr>
          <w:rFonts w:cs="Arial"/>
          <w:i/>
          <w:color w:val="000000"/>
          <w:szCs w:val="20"/>
          <w:lang w:val="pl-PL" w:eastAsia="pl-PL"/>
        </w:rPr>
      </w:pPr>
      <w:r w:rsidRPr="00A86E17">
        <w:rPr>
          <w:rFonts w:cs="Arial"/>
          <w:i/>
          <w:color w:val="000000"/>
          <w:szCs w:val="20"/>
          <w:lang w:val="pl-PL" w:eastAsia="pl-PL"/>
        </w:rPr>
        <w:t>Rzecznik prasowy</w:t>
      </w:r>
    </w:p>
    <w:p w14:paraId="7C94C202" w14:textId="4CA74791" w:rsidR="005C08E0" w:rsidRPr="00A86E17" w:rsidRDefault="00CE2C45" w:rsidP="005309A5">
      <w:pPr>
        <w:rPr>
          <w:rFonts w:cs="Arial"/>
          <w:i/>
          <w:color w:val="000000"/>
          <w:szCs w:val="20"/>
          <w:lang w:eastAsia="pl-PL"/>
        </w:rPr>
      </w:pPr>
      <w:hyperlink r:id="rId16" w:history="1">
        <w:r w:rsidR="005C08E0" w:rsidRPr="00A86E17">
          <w:rPr>
            <w:rStyle w:val="Hipercze"/>
            <w:rFonts w:cs="Arial"/>
            <w:i/>
            <w:szCs w:val="20"/>
            <w:lang w:eastAsia="pl-PL"/>
          </w:rPr>
          <w:t>rzecznik@lka.lodzkie.pl</w:t>
        </w:r>
      </w:hyperlink>
    </w:p>
    <w:p w14:paraId="411AD389" w14:textId="17475723" w:rsidR="005C08E0" w:rsidRPr="00A86E17" w:rsidRDefault="005C08E0" w:rsidP="005309A5">
      <w:pPr>
        <w:rPr>
          <w:rFonts w:cs="Arial"/>
          <w:i/>
          <w:color w:val="000000"/>
          <w:szCs w:val="20"/>
          <w:lang w:eastAsia="pl-PL"/>
        </w:rPr>
      </w:pPr>
      <w:r w:rsidRPr="00A86E17">
        <w:rPr>
          <w:rFonts w:cs="Arial"/>
          <w:i/>
          <w:color w:val="000000"/>
          <w:szCs w:val="20"/>
          <w:lang w:eastAsia="pl-PL"/>
        </w:rPr>
        <w:t>660 522 198</w:t>
      </w:r>
    </w:p>
    <w:p w14:paraId="27534A3B" w14:textId="77777777" w:rsidR="005C08E0" w:rsidRPr="00A86E17" w:rsidRDefault="005C08E0" w:rsidP="005309A5">
      <w:pPr>
        <w:rPr>
          <w:rFonts w:cs="Arial"/>
          <w:i/>
          <w:color w:val="000000"/>
          <w:sz w:val="17"/>
          <w:szCs w:val="17"/>
          <w:lang w:eastAsia="pl-PL"/>
        </w:rPr>
      </w:pPr>
    </w:p>
    <w:p w14:paraId="4153771A" w14:textId="77777777" w:rsidR="005C08E0" w:rsidRPr="00A86E17" w:rsidRDefault="005C08E0" w:rsidP="005309A5">
      <w:pPr>
        <w:rPr>
          <w:rFonts w:cs="Arial"/>
          <w:i/>
          <w:color w:val="000000"/>
          <w:sz w:val="17"/>
          <w:szCs w:val="17"/>
          <w:lang w:eastAsia="pl-PL"/>
        </w:rPr>
      </w:pPr>
    </w:p>
    <w:p w14:paraId="7E87A021" w14:textId="77777777" w:rsidR="005309A5" w:rsidRPr="00A86E17" w:rsidRDefault="005309A5" w:rsidP="0003757C">
      <w:pPr>
        <w:pStyle w:val="Grundtext"/>
        <w:tabs>
          <w:tab w:val="left" w:pos="3969"/>
        </w:tabs>
        <w:spacing w:line="280" w:lineRule="exact"/>
        <w:ind w:right="1132"/>
        <w:jc w:val="both"/>
        <w:rPr>
          <w:i/>
          <w:color w:val="auto"/>
          <w:spacing w:val="0"/>
        </w:rPr>
      </w:pPr>
    </w:p>
    <w:p w14:paraId="5BAF2C16" w14:textId="77777777" w:rsidR="005C08E0" w:rsidRPr="00A86E17" w:rsidRDefault="005C08E0" w:rsidP="0003757C">
      <w:pPr>
        <w:pStyle w:val="Grundtext"/>
        <w:tabs>
          <w:tab w:val="left" w:pos="3969"/>
        </w:tabs>
        <w:spacing w:line="280" w:lineRule="exact"/>
        <w:ind w:right="1132"/>
        <w:jc w:val="both"/>
        <w:rPr>
          <w:rFonts w:cs="Arial"/>
          <w:i/>
          <w:color w:val="000000"/>
        </w:rPr>
      </w:pPr>
    </w:p>
    <w:sectPr w:rsidR="005C08E0" w:rsidRPr="00A86E17" w:rsidSect="00966A30">
      <w:headerReference w:type="default" r:id="rId17"/>
      <w:footerReference w:type="even" r:id="rId18"/>
      <w:footerReference w:type="default" r:id="rId19"/>
      <w:pgSz w:w="11906" w:h="16838" w:code="9"/>
      <w:pgMar w:top="3232" w:right="851" w:bottom="2552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20FE6" w14:textId="77777777" w:rsidR="00CE2C45" w:rsidRDefault="00CE2C45" w:rsidP="00193C26">
      <w:r>
        <w:separator/>
      </w:r>
    </w:p>
  </w:endnote>
  <w:endnote w:type="continuationSeparator" w:id="0">
    <w:p w14:paraId="23F91914" w14:textId="77777777" w:rsidR="00CE2C45" w:rsidRDefault="00CE2C45" w:rsidP="0019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kurat Pro Light">
    <w:altName w:val="Arial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5825565"/>
      <w:docPartObj>
        <w:docPartGallery w:val="Page Numbers (Top of Page)"/>
        <w:docPartUnique/>
      </w:docPartObj>
    </w:sdtPr>
    <w:sdtEndPr/>
    <w:sdtContent>
      <w:p w14:paraId="4B99056E" w14:textId="77777777" w:rsidR="00966A30" w:rsidRDefault="00966A30" w:rsidP="00966A30">
        <w:pPr>
          <w:pStyle w:val="Stopka"/>
        </w:pPr>
      </w:p>
      <w:p w14:paraId="35044B9D" w14:textId="77777777" w:rsidR="00966A30" w:rsidRDefault="00DF5465" w:rsidP="00966A30">
        <w:pPr>
          <w:pStyle w:val="Stopka"/>
          <w:rPr>
            <w:b w:val="0"/>
            <w:sz w:val="20"/>
            <w:szCs w:val="22"/>
          </w:rPr>
        </w:pPr>
        <w:r>
          <w:t>Strona</w:t>
        </w:r>
        <w:r w:rsidR="00966A30" w:rsidRPr="00891E92">
          <w:t xml:space="preserve"> </w:t>
        </w:r>
        <w:r w:rsidR="00966A30" w:rsidRPr="00891E92">
          <w:fldChar w:fldCharType="begin"/>
        </w:r>
        <w:r w:rsidR="00966A30" w:rsidRPr="00891E92">
          <w:instrText>PAGE</w:instrText>
        </w:r>
        <w:r w:rsidR="00966A30" w:rsidRPr="00891E92">
          <w:fldChar w:fldCharType="separate"/>
        </w:r>
        <w:r w:rsidR="005C1D84">
          <w:rPr>
            <w:noProof/>
          </w:rPr>
          <w:t>2</w:t>
        </w:r>
        <w:r w:rsidR="00966A30" w:rsidRPr="00891E92">
          <w:fldChar w:fldCharType="end"/>
        </w:r>
        <w:r w:rsidR="00966A30" w:rsidRPr="00891E92">
          <w:t xml:space="preserve"> ǀ </w:t>
        </w:r>
        <w:r w:rsidR="00966A30" w:rsidRPr="00891E92">
          <w:fldChar w:fldCharType="begin"/>
        </w:r>
        <w:r w:rsidR="00966A30" w:rsidRPr="00891E92">
          <w:instrText>NUMPAGES</w:instrText>
        </w:r>
        <w:r w:rsidR="00966A30" w:rsidRPr="00891E92">
          <w:fldChar w:fldCharType="separate"/>
        </w:r>
        <w:r w:rsidR="005C1D84">
          <w:rPr>
            <w:noProof/>
          </w:rPr>
          <w:t>3</w:t>
        </w:r>
        <w:r w:rsidR="00966A30" w:rsidRPr="00891E92">
          <w:fldChar w:fldCharType="end"/>
        </w:r>
      </w:p>
    </w:sdtContent>
  </w:sdt>
  <w:p w14:paraId="1299C43A" w14:textId="77777777" w:rsidR="00966A30" w:rsidRDefault="00966A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537914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65BCDAC" w14:textId="77777777" w:rsidR="00BA212F" w:rsidRPr="00891E92" w:rsidRDefault="00DF5465" w:rsidP="00891E92">
            <w:pPr>
              <w:pStyle w:val="Stopka"/>
            </w:pPr>
            <w:r>
              <w:t>Strona</w:t>
            </w:r>
            <w:r w:rsidR="00BA212F" w:rsidRPr="00891E92">
              <w:t xml:space="preserve"> </w:t>
            </w:r>
            <w:r w:rsidR="00BA212F" w:rsidRPr="00891E92">
              <w:fldChar w:fldCharType="begin"/>
            </w:r>
            <w:r w:rsidR="00BA212F" w:rsidRPr="00891E92">
              <w:instrText>PAGE</w:instrText>
            </w:r>
            <w:r w:rsidR="00BA212F" w:rsidRPr="00891E92">
              <w:fldChar w:fldCharType="separate"/>
            </w:r>
            <w:r w:rsidR="005C1D84">
              <w:rPr>
                <w:noProof/>
              </w:rPr>
              <w:t>3</w:t>
            </w:r>
            <w:r w:rsidR="00BA212F" w:rsidRPr="00891E92">
              <w:fldChar w:fldCharType="end"/>
            </w:r>
            <w:r w:rsidR="00BA212F" w:rsidRPr="00891E92">
              <w:t xml:space="preserve"> ǀ </w:t>
            </w:r>
            <w:r w:rsidR="00BA212F" w:rsidRPr="00891E92">
              <w:fldChar w:fldCharType="begin"/>
            </w:r>
            <w:r w:rsidR="00BA212F" w:rsidRPr="00891E92">
              <w:instrText>NUMPAGES</w:instrText>
            </w:r>
            <w:r w:rsidR="00BA212F" w:rsidRPr="00891E92">
              <w:fldChar w:fldCharType="separate"/>
            </w:r>
            <w:r w:rsidR="005C1D84">
              <w:rPr>
                <w:noProof/>
              </w:rPr>
              <w:t>3</w:t>
            </w:r>
            <w:r w:rsidR="00BA212F" w:rsidRPr="00891E92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32996" w14:textId="77777777" w:rsidR="00CE2C45" w:rsidRDefault="00CE2C45" w:rsidP="00193C26">
      <w:r>
        <w:separator/>
      </w:r>
    </w:p>
  </w:footnote>
  <w:footnote w:type="continuationSeparator" w:id="0">
    <w:p w14:paraId="18B20C7E" w14:textId="77777777" w:rsidR="00CE2C45" w:rsidRDefault="00CE2C45" w:rsidP="00193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CBAF8" w14:textId="6D67BD95" w:rsidR="00BA212F" w:rsidRDefault="00A86E1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49CAEA3" wp14:editId="375FCA2A">
          <wp:simplePos x="0" y="0"/>
          <wp:positionH relativeFrom="column">
            <wp:posOffset>4032250</wp:posOffset>
          </wp:positionH>
          <wp:positionV relativeFrom="paragraph">
            <wp:posOffset>493218</wp:posOffset>
          </wp:positionV>
          <wp:extent cx="1979930" cy="183515"/>
          <wp:effectExtent l="0" t="0" r="1270" b="6985"/>
          <wp:wrapNone/>
          <wp:docPr id="1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_Blau_rgb_D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183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</w:t>
    </w:r>
    <w:r>
      <w:rPr>
        <w:noProof/>
        <w:lang w:val="pl-PL" w:eastAsia="pl-PL"/>
      </w:rPr>
      <w:drawing>
        <wp:inline distT="0" distB="0" distL="0" distR="0" wp14:anchorId="3090B6EC" wp14:editId="095721F4">
          <wp:extent cx="1850065" cy="109393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083" cy="1093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TrueTypeFonts/>
  <w:saveSubsetFonts/>
  <w:documentProtection w:formatting="1" w:enforcement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7A"/>
    <w:rsid w:val="0003757C"/>
    <w:rsid w:val="000607F8"/>
    <w:rsid w:val="0006545F"/>
    <w:rsid w:val="00093A7E"/>
    <w:rsid w:val="000F594F"/>
    <w:rsid w:val="001125D4"/>
    <w:rsid w:val="00130D5E"/>
    <w:rsid w:val="00193C26"/>
    <w:rsid w:val="001C506D"/>
    <w:rsid w:val="001D2E38"/>
    <w:rsid w:val="001E2E68"/>
    <w:rsid w:val="00204075"/>
    <w:rsid w:val="002429D5"/>
    <w:rsid w:val="0024617D"/>
    <w:rsid w:val="00256655"/>
    <w:rsid w:val="0025748F"/>
    <w:rsid w:val="00263AAC"/>
    <w:rsid w:val="002665AE"/>
    <w:rsid w:val="002A69AA"/>
    <w:rsid w:val="002E2D37"/>
    <w:rsid w:val="003141A4"/>
    <w:rsid w:val="00325398"/>
    <w:rsid w:val="0033478A"/>
    <w:rsid w:val="003643CE"/>
    <w:rsid w:val="003B5354"/>
    <w:rsid w:val="003C1D98"/>
    <w:rsid w:val="00406629"/>
    <w:rsid w:val="0043257A"/>
    <w:rsid w:val="00436F65"/>
    <w:rsid w:val="00440D00"/>
    <w:rsid w:val="00456A88"/>
    <w:rsid w:val="004579B1"/>
    <w:rsid w:val="00457EB9"/>
    <w:rsid w:val="0047261F"/>
    <w:rsid w:val="00475A7C"/>
    <w:rsid w:val="004B2796"/>
    <w:rsid w:val="004D35D3"/>
    <w:rsid w:val="004F46CD"/>
    <w:rsid w:val="004F4E89"/>
    <w:rsid w:val="004F7B95"/>
    <w:rsid w:val="00503398"/>
    <w:rsid w:val="005309A5"/>
    <w:rsid w:val="005328D2"/>
    <w:rsid w:val="00533765"/>
    <w:rsid w:val="00590A30"/>
    <w:rsid w:val="005B6773"/>
    <w:rsid w:val="005C08E0"/>
    <w:rsid w:val="005C1D84"/>
    <w:rsid w:val="005E348A"/>
    <w:rsid w:val="005F0EBD"/>
    <w:rsid w:val="005F1C2E"/>
    <w:rsid w:val="005F3936"/>
    <w:rsid w:val="005F4579"/>
    <w:rsid w:val="00612B5C"/>
    <w:rsid w:val="00624C80"/>
    <w:rsid w:val="00631D06"/>
    <w:rsid w:val="00637B0C"/>
    <w:rsid w:val="006825DA"/>
    <w:rsid w:val="006A574A"/>
    <w:rsid w:val="006C7BC2"/>
    <w:rsid w:val="006E1D64"/>
    <w:rsid w:val="00706A1F"/>
    <w:rsid w:val="00712517"/>
    <w:rsid w:val="007348D1"/>
    <w:rsid w:val="007811E1"/>
    <w:rsid w:val="00787CF5"/>
    <w:rsid w:val="007913F8"/>
    <w:rsid w:val="00792790"/>
    <w:rsid w:val="00793839"/>
    <w:rsid w:val="007B30B3"/>
    <w:rsid w:val="007D0D93"/>
    <w:rsid w:val="00806B70"/>
    <w:rsid w:val="008428EE"/>
    <w:rsid w:val="008517FE"/>
    <w:rsid w:val="00891D5B"/>
    <w:rsid w:val="00891E92"/>
    <w:rsid w:val="008E73F5"/>
    <w:rsid w:val="00904D1A"/>
    <w:rsid w:val="009156C8"/>
    <w:rsid w:val="00962F6F"/>
    <w:rsid w:val="00966A30"/>
    <w:rsid w:val="00966F36"/>
    <w:rsid w:val="0099603B"/>
    <w:rsid w:val="00A32521"/>
    <w:rsid w:val="00A359C2"/>
    <w:rsid w:val="00A36555"/>
    <w:rsid w:val="00A62A68"/>
    <w:rsid w:val="00A66B79"/>
    <w:rsid w:val="00A86E17"/>
    <w:rsid w:val="00A91F8F"/>
    <w:rsid w:val="00A94E09"/>
    <w:rsid w:val="00AA22CE"/>
    <w:rsid w:val="00B060A4"/>
    <w:rsid w:val="00B728E1"/>
    <w:rsid w:val="00B81E07"/>
    <w:rsid w:val="00B83D23"/>
    <w:rsid w:val="00B9397F"/>
    <w:rsid w:val="00BA212F"/>
    <w:rsid w:val="00BE58F9"/>
    <w:rsid w:val="00C20B74"/>
    <w:rsid w:val="00C2119E"/>
    <w:rsid w:val="00C30A83"/>
    <w:rsid w:val="00C50A9F"/>
    <w:rsid w:val="00C5664F"/>
    <w:rsid w:val="00C56E20"/>
    <w:rsid w:val="00C65C65"/>
    <w:rsid w:val="00C96178"/>
    <w:rsid w:val="00CB1B71"/>
    <w:rsid w:val="00CC09B7"/>
    <w:rsid w:val="00CD43F3"/>
    <w:rsid w:val="00CE0EBE"/>
    <w:rsid w:val="00CE2C45"/>
    <w:rsid w:val="00CF1959"/>
    <w:rsid w:val="00CF454A"/>
    <w:rsid w:val="00CF5D08"/>
    <w:rsid w:val="00D01B22"/>
    <w:rsid w:val="00D23CD3"/>
    <w:rsid w:val="00D2613D"/>
    <w:rsid w:val="00D30A1C"/>
    <w:rsid w:val="00D56183"/>
    <w:rsid w:val="00D57C34"/>
    <w:rsid w:val="00D813B1"/>
    <w:rsid w:val="00D912BA"/>
    <w:rsid w:val="00DD67B0"/>
    <w:rsid w:val="00DF5465"/>
    <w:rsid w:val="00DF58F7"/>
    <w:rsid w:val="00DF75E9"/>
    <w:rsid w:val="00E50CCC"/>
    <w:rsid w:val="00E7032D"/>
    <w:rsid w:val="00E92CEA"/>
    <w:rsid w:val="00E95035"/>
    <w:rsid w:val="00EB35E3"/>
    <w:rsid w:val="00EC63C7"/>
    <w:rsid w:val="00F16386"/>
    <w:rsid w:val="00F2013E"/>
    <w:rsid w:val="00F949B0"/>
    <w:rsid w:val="00FA09FB"/>
    <w:rsid w:val="00FA69DA"/>
    <w:rsid w:val="2AE3CD35"/>
    <w:rsid w:val="397A8C73"/>
    <w:rsid w:val="3B4CA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891B0"/>
  <w15:docId w15:val="{8A89E8CB-D711-4D65-B6A4-59D3260A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semiHidden/>
    <w:qFormat/>
    <w:rsid w:val="00B81E07"/>
    <w:pPr>
      <w:spacing w:after="0" w:line="240" w:lineRule="auto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517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17F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semiHidden/>
    <w:rsid w:val="00891E92"/>
    <w:pPr>
      <w:tabs>
        <w:tab w:val="center" w:pos="4536"/>
        <w:tab w:val="right" w:pos="9072"/>
      </w:tabs>
    </w:pPr>
    <w:rPr>
      <w:b/>
      <w:sz w:val="14"/>
      <w:szCs w:val="1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C506D"/>
    <w:rPr>
      <w:rFonts w:ascii="Arial" w:hAnsi="Arial"/>
      <w:b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C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1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ndtext">
    <w:name w:val="Grundtext"/>
    <w:basedOn w:val="Normalny"/>
    <w:qFormat/>
    <w:rsid w:val="00CF1959"/>
    <w:rPr>
      <w:color w:val="000000" w:themeColor="accent4"/>
      <w:spacing w:val="2"/>
    </w:rPr>
  </w:style>
  <w:style w:type="paragraph" w:customStyle="1" w:styleId="Formatvorlage1">
    <w:name w:val="Formatvorlage1"/>
    <w:basedOn w:val="Grundtext"/>
    <w:semiHidden/>
    <w:qFormat/>
    <w:rsid w:val="00C2119E"/>
    <w:pPr>
      <w:spacing w:after="40"/>
    </w:pPr>
  </w:style>
  <w:style w:type="paragraph" w:customStyle="1" w:styleId="Formatvorlage2">
    <w:name w:val="Formatvorlage2"/>
    <w:basedOn w:val="Grundtext"/>
    <w:semiHidden/>
    <w:qFormat/>
    <w:rsid w:val="00C2119E"/>
  </w:style>
  <w:style w:type="paragraph" w:customStyle="1" w:styleId="Empfnger">
    <w:name w:val="Empfänger"/>
    <w:basedOn w:val="Grundtext"/>
    <w:qFormat/>
    <w:rsid w:val="00CF1959"/>
    <w:pPr>
      <w:spacing w:line="260" w:lineRule="exact"/>
    </w:pPr>
  </w:style>
  <w:style w:type="character" w:styleId="Tekstzastpczy">
    <w:name w:val="Placeholder Text"/>
    <w:basedOn w:val="Domylnaczcionkaakapitu"/>
    <w:uiPriority w:val="99"/>
    <w:semiHidden/>
    <w:rsid w:val="00C2119E"/>
    <w:rPr>
      <w:color w:val="808080"/>
    </w:rPr>
  </w:style>
  <w:style w:type="paragraph" w:customStyle="1" w:styleId="Betreff">
    <w:name w:val="Betreff"/>
    <w:basedOn w:val="Grundtext"/>
    <w:qFormat/>
    <w:rsid w:val="00C2119E"/>
    <w:rPr>
      <w:b/>
      <w:sz w:val="24"/>
    </w:rPr>
  </w:style>
  <w:style w:type="paragraph" w:customStyle="1" w:styleId="Absender">
    <w:name w:val="Absender"/>
    <w:basedOn w:val="Normalny"/>
    <w:qFormat/>
    <w:rsid w:val="008517FE"/>
    <w:pPr>
      <w:spacing w:line="180" w:lineRule="exact"/>
    </w:pPr>
    <w:rPr>
      <w:rFonts w:ascii="Akkurat Pro Light" w:hAnsi="Akkurat Pro Light"/>
      <w:color w:val="0B3F75" w:themeColor="accent6"/>
      <w:spacing w:val="3"/>
      <w:sz w:val="14"/>
    </w:rPr>
  </w:style>
  <w:style w:type="paragraph" w:customStyle="1" w:styleId="TextinTabelle">
    <w:name w:val="Text in Tabelle"/>
    <w:basedOn w:val="Grundtext"/>
    <w:qFormat/>
    <w:rsid w:val="00CF1959"/>
    <w:rPr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3141A4"/>
    <w:rPr>
      <w:color w:val="7030A0" w:themeColor="hyperlink"/>
      <w:u w:val="single"/>
    </w:rPr>
  </w:style>
  <w:style w:type="character" w:customStyle="1" w:styleId="st1">
    <w:name w:val="st1"/>
    <w:basedOn w:val="Domylnaczcionkaakapitu"/>
    <w:rsid w:val="004579B1"/>
  </w:style>
  <w:style w:type="character" w:customStyle="1" w:styleId="Bodytext2">
    <w:name w:val="Body text (2)_"/>
    <w:basedOn w:val="Domylnaczcionkaakapitu"/>
    <w:link w:val="Bodytext20"/>
    <w:rsid w:val="0003757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3757C"/>
    <w:pPr>
      <w:widowControl w:val="0"/>
      <w:shd w:val="clear" w:color="auto" w:fill="FFFFFF"/>
      <w:spacing w:after="540" w:line="0" w:lineRule="atLeast"/>
    </w:pPr>
    <w:rPr>
      <w:rFonts w:eastAsia="Arial" w:cs="Arial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03757C"/>
    <w:pPr>
      <w:widowControl w:val="0"/>
      <w:autoSpaceDE w:val="0"/>
      <w:autoSpaceDN w:val="0"/>
    </w:pPr>
    <w:rPr>
      <w:rFonts w:eastAsia="Arial" w:cs="Arial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3757C"/>
    <w:rPr>
      <w:rFonts w:ascii="Arial" w:eastAsia="Arial" w:hAnsi="Arial" w:cs="Arial"/>
      <w:sz w:val="20"/>
      <w:szCs w:val="20"/>
      <w:lang w:val="en-US"/>
    </w:rPr>
  </w:style>
  <w:style w:type="paragraph" w:customStyle="1" w:styleId="Nagwek11">
    <w:name w:val="Nagłówek 11"/>
    <w:basedOn w:val="Normalny"/>
    <w:uiPriority w:val="1"/>
    <w:qFormat/>
    <w:rsid w:val="0003757C"/>
    <w:pPr>
      <w:widowControl w:val="0"/>
      <w:autoSpaceDE w:val="0"/>
      <w:autoSpaceDN w:val="0"/>
      <w:ind w:left="318"/>
      <w:outlineLvl w:val="1"/>
    </w:pPr>
    <w:rPr>
      <w:rFonts w:eastAsia="Arial" w:cs="Arial"/>
      <w:b/>
      <w:bCs/>
      <w:szCs w:val="20"/>
      <w:lang w:eastAsia="de-CH" w:bidi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adlerglobal/" TargetMode="External"/><Relationship Id="rId13" Type="http://schemas.openxmlformats.org/officeDocument/2006/relationships/hyperlink" Target="http://twitter.com/kolejlodzki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t.linkedin.com/company/stadler-bussnang-ag" TargetMode="External"/><Relationship Id="rId12" Type="http://schemas.openxmlformats.org/officeDocument/2006/relationships/hyperlink" Target="https://www.facebook.com/KolejLodzkie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rzecznik@lka.lodz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s://twitter.com/KolejLodzkie" TargetMode="External"/><Relationship Id="rId10" Type="http://schemas.openxmlformats.org/officeDocument/2006/relationships/hyperlink" Target="https://www.facebook.com/KolejLodzkie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marta.jarosinska@stadlerrail.com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Stadler">
      <a:dk1>
        <a:srgbClr val="666666"/>
      </a:dk1>
      <a:lt1>
        <a:srgbClr val="FFFFFF"/>
      </a:lt1>
      <a:dk2>
        <a:srgbClr val="1E5A9A"/>
      </a:dk2>
      <a:lt2>
        <a:srgbClr val="FFFFFF"/>
      </a:lt2>
      <a:accent1>
        <a:srgbClr val="1E5A9A"/>
      </a:accent1>
      <a:accent2>
        <a:srgbClr val="007BC0"/>
      </a:accent2>
      <a:accent3>
        <a:srgbClr val="FFBD00"/>
      </a:accent3>
      <a:accent4>
        <a:srgbClr val="000000"/>
      </a:accent4>
      <a:accent5>
        <a:srgbClr val="F0F7FE"/>
      </a:accent5>
      <a:accent6>
        <a:srgbClr val="0B3F75"/>
      </a:accent6>
      <a:hlink>
        <a:srgbClr val="7030A0"/>
      </a:hlink>
      <a:folHlink>
        <a:srgbClr val="0070C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09773-EFF5-47EF-A4DD-7E068EFA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Stadler Rail AG</Company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Welti Philipp STAM</dc:creator>
  <cp:lastModifiedBy>Marta Markowska</cp:lastModifiedBy>
  <cp:revision>7</cp:revision>
  <cp:lastPrinted>2018-11-20T13:59:00Z</cp:lastPrinted>
  <dcterms:created xsi:type="dcterms:W3CDTF">2018-11-20T13:59:00Z</dcterms:created>
  <dcterms:modified xsi:type="dcterms:W3CDTF">2018-11-21T08:25:00Z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Logo_1" visible="true" label="TemplateProject.Modul1.Logo" imageMso="VisibilityVisible" onAction="Logo"/>
        <mso:button idQ="doc:start_frm_manuell_1" visible="true" label="Formular starten" imageMso="ViewFullScreenView" onAction="start_frm_manuell"/>
      </mso:documentControls>
    </mso:qat>
  </mso:ribbon>
</mso:customUI>
</file>